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448"/>
        <w:tblW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928"/>
        <w:gridCol w:w="222"/>
        <w:gridCol w:w="1074"/>
        <w:gridCol w:w="1432"/>
      </w:tblGrid>
      <w:tr w:rsidR="00235F8E" w:rsidRPr="00340972" w:rsidTr="008C11DC">
        <w:trPr>
          <w:trHeight w:val="319"/>
        </w:trPr>
        <w:tc>
          <w:tcPr>
            <w:tcW w:w="933" w:type="dxa"/>
          </w:tcPr>
          <w:p w:rsidR="00235F8E" w:rsidRDefault="003A56DF" w:rsidP="00B77A79">
            <w:pPr>
              <w:jc w:val="right"/>
              <w:rPr>
                <w:rFonts w:ascii="Algerian" w:hAnsi="Algerian"/>
                <w:color w:val="FF0000"/>
                <w:sz w:val="24"/>
                <w:szCs w:val="24"/>
              </w:rPr>
            </w:pPr>
            <w:r w:rsidRPr="003A5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Сейчас</w:t>
            </w:r>
            <w:r w:rsidRPr="003A56DF">
              <w:rPr>
                <w:rFonts w:ascii="Algerian" w:hAnsi="Algerian" w:cs="Algerian"/>
                <w:color w:val="FF0000"/>
                <w:sz w:val="24"/>
                <w:szCs w:val="24"/>
              </w:rPr>
              <w:t xml:space="preserve"> 6500</w:t>
            </w:r>
          </w:p>
        </w:tc>
        <w:tc>
          <w:tcPr>
            <w:tcW w:w="774" w:type="dxa"/>
          </w:tcPr>
          <w:p w:rsidR="00235F8E" w:rsidRDefault="0084618B" w:rsidP="0084618B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84618B">
              <w:rPr>
                <w:rFonts w:ascii="Algerian" w:hAnsi="Algerian"/>
                <w:b/>
                <w:bCs/>
                <w:color w:val="FF0000"/>
                <w:sz w:val="16"/>
                <w:szCs w:val="16"/>
                <w:u w:val="single"/>
              </w:rPr>
              <w:t>10</w:t>
            </w:r>
            <w:r w:rsidRPr="0084618B">
              <w:rPr>
                <w:b/>
                <w:bCs/>
                <w:color w:val="FF0000"/>
                <w:sz w:val="16"/>
                <w:szCs w:val="16"/>
                <w:u w:val="single"/>
              </w:rPr>
              <w:t>процед</w:t>
            </w:r>
          </w:p>
          <w:p w:rsidR="0084618B" w:rsidRPr="0084618B" w:rsidRDefault="0084618B" w:rsidP="004418D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</w:t>
            </w:r>
            <w:r w:rsidR="004418D8">
              <w:rPr>
                <w:rFonts w:asciiTheme="minorBidi" w:hAnsiTheme="minorBidi" w:hint="cs"/>
                <w:rtl/>
              </w:rPr>
              <w:t>8000</w:t>
            </w:r>
          </w:p>
        </w:tc>
        <w:tc>
          <w:tcPr>
            <w:tcW w:w="219" w:type="dxa"/>
          </w:tcPr>
          <w:p w:rsidR="00235F8E" w:rsidRDefault="00235F8E" w:rsidP="00B77A79">
            <w:pPr>
              <w:jc w:val="right"/>
              <w:rPr>
                <w:rFonts w:ascii="Algerian" w:hAnsi="Algerian"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235F8E" w:rsidRDefault="0084618B" w:rsidP="0084618B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84618B">
              <w:rPr>
                <w:rFonts w:ascii="Algerian" w:hAnsi="Algerian"/>
                <w:b/>
                <w:bCs/>
                <w:color w:val="FF0000"/>
                <w:sz w:val="16"/>
                <w:szCs w:val="16"/>
                <w:u w:val="single"/>
              </w:rPr>
              <w:t>1</w:t>
            </w:r>
            <w:r w:rsidRPr="0084618B">
              <w:rPr>
                <w:b/>
                <w:bCs/>
                <w:color w:val="FF0000"/>
                <w:sz w:val="16"/>
                <w:szCs w:val="16"/>
                <w:u w:val="single"/>
              </w:rPr>
              <w:t>процедура</w:t>
            </w:r>
          </w:p>
          <w:p w:rsidR="0084618B" w:rsidRPr="0084618B" w:rsidRDefault="0084618B" w:rsidP="004418D8">
            <w:pPr>
              <w:rPr>
                <w:rFonts w:asciiTheme="majorHAnsi" w:hAnsiTheme="majorHAnsi"/>
                <w:b/>
                <w:bCs/>
              </w:rPr>
            </w:pPr>
            <w:r w:rsidRPr="0084618B">
              <w:rPr>
                <w:rFonts w:asciiTheme="majorHAnsi" w:hAnsiTheme="majorHAnsi"/>
                <w:b/>
                <w:bCs/>
              </w:rPr>
              <w:t xml:space="preserve">         </w:t>
            </w:r>
            <w:r w:rsidR="004418D8">
              <w:rPr>
                <w:rFonts w:asciiTheme="majorHAnsi" w:hAnsiTheme="majorHAnsi" w:hint="cs"/>
                <w:b/>
                <w:bCs/>
                <w:rtl/>
              </w:rPr>
              <w:t>850</w:t>
            </w:r>
          </w:p>
        </w:tc>
        <w:tc>
          <w:tcPr>
            <w:tcW w:w="1414" w:type="dxa"/>
          </w:tcPr>
          <w:p w:rsidR="00235F8E" w:rsidRDefault="003A56DF" w:rsidP="008C11DC">
            <w:pPr>
              <w:rPr>
                <w:rtl/>
              </w:rPr>
            </w:pPr>
            <w:r w:rsidRPr="003A56DF">
              <w:t>Все тело</w:t>
            </w:r>
          </w:p>
          <w:p w:rsidR="00235F8E" w:rsidRPr="00340972" w:rsidRDefault="00235F8E" w:rsidP="00B77A79">
            <w:pPr>
              <w:jc w:val="right"/>
              <w:rPr>
                <w:rFonts w:cstheme="minorHAnsi"/>
              </w:rPr>
            </w:pP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421"/>
        </w:trPr>
        <w:tc>
          <w:tcPr>
            <w:tcW w:w="933" w:type="dxa"/>
            <w:tcBorders>
              <w:right w:val="single" w:sz="4" w:space="0" w:color="auto"/>
            </w:tcBorders>
          </w:tcPr>
          <w:p w:rsidR="00235F8E" w:rsidRPr="007944B1" w:rsidRDefault="00235F8E" w:rsidP="00B77A79">
            <w:pPr>
              <w:jc w:val="right"/>
              <w:rPr>
                <w:rFonts w:ascii="Algerian" w:hAnsi="Algeri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235F8E" w:rsidRPr="007944B1" w:rsidRDefault="004418D8" w:rsidP="00B77A79">
            <w:pPr>
              <w:jc w:val="right"/>
              <w:rPr>
                <w:rFonts w:ascii="Algerian" w:hAnsi="Algerian"/>
                <w:sz w:val="24"/>
                <w:szCs w:val="24"/>
                <w:rtl/>
              </w:rPr>
            </w:pPr>
            <w:r>
              <w:rPr>
                <w:rFonts w:ascii="Algerian" w:hAnsi="Algerian" w:hint="cs"/>
                <w:sz w:val="24"/>
                <w:szCs w:val="24"/>
                <w:rtl/>
              </w:rPr>
              <w:t>2800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</w:tcPr>
          <w:p w:rsidR="00235F8E" w:rsidRPr="007944B1" w:rsidRDefault="00235F8E" w:rsidP="00B77A79">
            <w:pPr>
              <w:jc w:val="right"/>
              <w:rPr>
                <w:rFonts w:ascii="Algerian" w:hAnsi="Algeri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235F8E" w:rsidRPr="007944B1" w:rsidRDefault="004418D8" w:rsidP="00B77A79">
            <w:pPr>
              <w:jc w:val="right"/>
              <w:rPr>
                <w:rFonts w:ascii="Algerian" w:hAnsi="Algerian"/>
                <w:sz w:val="24"/>
                <w:szCs w:val="24"/>
                <w:rtl/>
              </w:rPr>
            </w:pPr>
            <w:r>
              <w:rPr>
                <w:rFonts w:ascii="Algerian" w:hAnsi="Algerian" w:hint="cs"/>
                <w:sz w:val="24"/>
                <w:szCs w:val="24"/>
                <w:rtl/>
              </w:rPr>
              <w:t>320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235F8E" w:rsidRDefault="003A56DF" w:rsidP="008C11DC">
            <w:pPr>
              <w:rPr>
                <w:rtl/>
              </w:rPr>
            </w:pPr>
            <w:r w:rsidRPr="003A56DF">
              <w:t>Полностью руки</w:t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433"/>
        </w:trPr>
        <w:tc>
          <w:tcPr>
            <w:tcW w:w="933" w:type="dxa"/>
          </w:tcPr>
          <w:p w:rsidR="00235F8E" w:rsidRDefault="00235F8E" w:rsidP="00B77A79">
            <w:pPr>
              <w:jc w:val="right"/>
              <w:rPr>
                <w:rFonts w:ascii="Algerian" w:hAnsi="Algeri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235F8E" w:rsidRDefault="004418D8" w:rsidP="00B77A79">
            <w:pPr>
              <w:jc w:val="right"/>
              <w:rPr>
                <w:rFonts w:ascii="Algerian" w:hAnsi="Algerian"/>
                <w:sz w:val="24"/>
                <w:szCs w:val="24"/>
                <w:rtl/>
              </w:rPr>
            </w:pPr>
            <w:r>
              <w:rPr>
                <w:rFonts w:ascii="Algerian" w:hAnsi="Algerian" w:hint="cs"/>
                <w:sz w:val="24"/>
                <w:szCs w:val="24"/>
                <w:rtl/>
              </w:rPr>
              <w:t>1900</w:t>
            </w:r>
          </w:p>
        </w:tc>
        <w:tc>
          <w:tcPr>
            <w:tcW w:w="219" w:type="dxa"/>
          </w:tcPr>
          <w:p w:rsidR="00235F8E" w:rsidRDefault="00235F8E" w:rsidP="00B77A79">
            <w:pPr>
              <w:jc w:val="right"/>
              <w:rPr>
                <w:rFonts w:ascii="Algerian" w:hAnsi="Algeria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34" w:type="dxa"/>
          </w:tcPr>
          <w:p w:rsidR="00235F8E" w:rsidRDefault="004418D8" w:rsidP="00B77A79">
            <w:pPr>
              <w:jc w:val="right"/>
              <w:rPr>
                <w:rFonts w:ascii="Algerian" w:hAnsi="Algerian"/>
                <w:sz w:val="24"/>
                <w:szCs w:val="24"/>
                <w:rtl/>
              </w:rPr>
            </w:pPr>
            <w:r>
              <w:rPr>
                <w:rFonts w:ascii="Algerian" w:hAnsi="Algerian" w:hint="cs"/>
                <w:sz w:val="24"/>
                <w:szCs w:val="24"/>
                <w:rtl/>
              </w:rPr>
              <w:t>230</w:t>
            </w:r>
          </w:p>
        </w:tc>
        <w:tc>
          <w:tcPr>
            <w:tcW w:w="1414" w:type="dxa"/>
          </w:tcPr>
          <w:p w:rsidR="00235F8E" w:rsidRDefault="003A56DF" w:rsidP="008C11DC">
            <w:pPr>
              <w:rPr>
                <w:rtl/>
              </w:rPr>
            </w:pPr>
            <w:r w:rsidRPr="003A56DF">
              <w:t>Пол руки</w:t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472"/>
        </w:trPr>
        <w:tc>
          <w:tcPr>
            <w:tcW w:w="933" w:type="dxa"/>
          </w:tcPr>
          <w:p w:rsidR="00235F8E" w:rsidRPr="00D82025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</w:tcPr>
          <w:p w:rsidR="00235F8E" w:rsidRPr="00D82025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D82025">
              <w:rPr>
                <w:rFonts w:cstheme="minorHAnsi"/>
                <w:sz w:val="28"/>
                <w:szCs w:val="28"/>
              </w:rPr>
              <w:t>650</w:t>
            </w:r>
          </w:p>
        </w:tc>
        <w:tc>
          <w:tcPr>
            <w:tcW w:w="219" w:type="dxa"/>
          </w:tcPr>
          <w:p w:rsidR="00235F8E" w:rsidRPr="00D82025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</w:tcPr>
          <w:p w:rsidR="00235F8E" w:rsidRPr="00D82025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D82025"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414" w:type="dxa"/>
          </w:tcPr>
          <w:p w:rsidR="00235F8E" w:rsidRDefault="003A56DF" w:rsidP="008C11DC">
            <w:pPr>
              <w:rPr>
                <w:rtl/>
              </w:rPr>
            </w:pPr>
            <w:r w:rsidRPr="003A56DF">
              <w:t>Подмышки</w:t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472"/>
        </w:trPr>
        <w:tc>
          <w:tcPr>
            <w:tcW w:w="933" w:type="dxa"/>
            <w:tcBorders>
              <w:top w:val="single" w:sz="4" w:space="0" w:color="auto"/>
            </w:tcBorders>
          </w:tcPr>
          <w:p w:rsidR="00235F8E" w:rsidRPr="00D82025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235F8E" w:rsidRPr="00D82025" w:rsidRDefault="004418D8" w:rsidP="00B77A7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4500</w:t>
            </w:r>
          </w:p>
        </w:tc>
        <w:tc>
          <w:tcPr>
            <w:tcW w:w="219" w:type="dxa"/>
            <w:tcBorders>
              <w:top w:val="single" w:sz="4" w:space="0" w:color="auto"/>
            </w:tcBorders>
          </w:tcPr>
          <w:p w:rsidR="00235F8E" w:rsidRPr="00D82025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235F8E" w:rsidRPr="00D82025" w:rsidRDefault="00235F8E" w:rsidP="00B77A79">
            <w:pPr>
              <w:jc w:val="right"/>
              <w:rPr>
                <w:rFonts w:cstheme="minorHAnsi"/>
                <w:sz w:val="28"/>
                <w:szCs w:val="28"/>
              </w:rPr>
            </w:pPr>
            <w:r w:rsidRPr="00D82025">
              <w:rPr>
                <w:rFonts w:cstheme="minorHAnsi" w:hint="cs"/>
                <w:sz w:val="28"/>
                <w:szCs w:val="28"/>
                <w:rtl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35F8E" w:rsidRDefault="003A56DF" w:rsidP="008C11DC">
            <w:pPr>
              <w:rPr>
                <w:rtl/>
              </w:rPr>
            </w:pPr>
            <w:r w:rsidRPr="003A56DF">
              <w:t>Полностью ноги</w:t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519"/>
        </w:trPr>
        <w:tc>
          <w:tcPr>
            <w:tcW w:w="933" w:type="dxa"/>
            <w:tcBorders>
              <w:bottom w:val="single" w:sz="4" w:space="0" w:color="auto"/>
            </w:tcBorders>
          </w:tcPr>
          <w:p w:rsidR="00235F8E" w:rsidRPr="00D82025" w:rsidRDefault="00235F8E" w:rsidP="00BD7CBC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35F8E" w:rsidRDefault="004418D8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2800</w:t>
            </w:r>
          </w:p>
          <w:p w:rsidR="00235F8E" w:rsidRPr="00D82025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dxa"/>
            <w:tcBorders>
              <w:bottom w:val="single" w:sz="4" w:space="0" w:color="auto"/>
            </w:tcBorders>
          </w:tcPr>
          <w:p w:rsidR="00235F8E" w:rsidRPr="00D82025" w:rsidRDefault="00235F8E" w:rsidP="00BD7CBC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235F8E" w:rsidRDefault="004418D8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320</w:t>
            </w:r>
          </w:p>
          <w:p w:rsidR="00235F8E" w:rsidRPr="00D82025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5F8E" w:rsidRPr="00D82025" w:rsidRDefault="003A56DF" w:rsidP="008C11DC">
            <w:pPr>
              <w:rPr>
                <w:rtl/>
              </w:rPr>
            </w:pPr>
            <w:r w:rsidRPr="003A56DF">
              <w:t>Пол ноги</w:t>
            </w:r>
            <w:r w:rsidR="00235F8E">
              <w:rPr>
                <w:rtl/>
              </w:rPr>
              <w:tab/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55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3000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350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3A56DF" w:rsidP="008C11DC">
            <w:pPr>
              <w:rPr>
                <w:rtl/>
              </w:rPr>
            </w:pPr>
            <w:r w:rsidRPr="003A56DF">
              <w:t>Нижняя часть спины</w:t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378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750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3A56DF" w:rsidP="008C11DC">
            <w:pPr>
              <w:rPr>
                <w:rtl/>
              </w:rPr>
            </w:pPr>
            <w:r w:rsidRPr="003A56DF">
              <w:t>Плечи</w:t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383"/>
        </w:trPr>
        <w:tc>
          <w:tcPr>
            <w:tcW w:w="933" w:type="dxa"/>
            <w:tcBorders>
              <w:top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1300</w:t>
            </w:r>
          </w:p>
        </w:tc>
        <w:tc>
          <w:tcPr>
            <w:tcW w:w="219" w:type="dxa"/>
            <w:tcBorders>
              <w:top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150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35F8E" w:rsidRDefault="003A56DF" w:rsidP="008C11DC">
            <w:pPr>
              <w:rPr>
                <w:rtl/>
              </w:rPr>
            </w:pPr>
            <w:r w:rsidRPr="003A56DF">
              <w:t>Живот</w:t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29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1300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150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35F8E" w:rsidRDefault="003A56DF" w:rsidP="008C11DC">
            <w:pPr>
              <w:rPr>
                <w:rtl/>
              </w:rPr>
            </w:pPr>
            <w:r w:rsidRPr="003A56DF">
              <w:t>Грудь</w:t>
            </w:r>
          </w:p>
          <w:p w:rsidR="00235F8E" w:rsidRPr="00B10DDE" w:rsidRDefault="00235F8E" w:rsidP="008C11DC">
            <w:pPr>
              <w:rPr>
                <w:rtl/>
              </w:rPr>
            </w:pP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42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1100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Pr="008C11DC" w:rsidRDefault="0084618B" w:rsidP="008C11DC">
            <w:pPr>
              <w:rPr>
                <w:rtl/>
              </w:rPr>
            </w:pPr>
            <w:r>
              <w:t xml:space="preserve">         </w:t>
            </w:r>
            <w:r w:rsidR="00235F8E" w:rsidRPr="008C11DC">
              <w:rPr>
                <w:rFonts w:hint="cs"/>
                <w:rtl/>
              </w:rPr>
              <w:t>130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Pr="008C11DC" w:rsidRDefault="003A56DF" w:rsidP="008C11DC">
            <w:pPr>
              <w:rPr>
                <w:rtl/>
              </w:rPr>
            </w:pPr>
            <w:r w:rsidRPr="008C11DC">
              <w:t>Ягодицы</w:t>
            </w:r>
          </w:p>
          <w:p w:rsidR="00235F8E" w:rsidRPr="008C11DC" w:rsidRDefault="00235F8E" w:rsidP="008C11DC">
            <w:pPr>
              <w:rPr>
                <w:rtl/>
              </w:rPr>
            </w:pP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55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400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8C11DC" w:rsidP="008C11DC">
            <w:pPr>
              <w:rPr>
                <w:rtl/>
              </w:rPr>
            </w:pPr>
            <w:r w:rsidRPr="008C11DC">
              <w:t>Линия пупка</w:t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17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800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3A56DF" w:rsidP="008C11DC">
            <w:pPr>
              <w:rPr>
                <w:rtl/>
              </w:rPr>
            </w:pPr>
            <w:r w:rsidRPr="003A56DF">
              <w:t>Интим зона -не глубокая</w:t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55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D7CBC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1300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150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8C11DC" w:rsidP="008C11DC">
            <w:pPr>
              <w:rPr>
                <w:rtl/>
              </w:rPr>
            </w:pPr>
            <w:r w:rsidRPr="008C11DC">
              <w:t>Интим зона - глубокая</w:t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29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4418D8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  <w:r w:rsidR="004418D8">
              <w:rPr>
                <w:rFonts w:cstheme="minorHAnsi" w:hint="cs"/>
                <w:sz w:val="28"/>
                <w:szCs w:val="28"/>
                <w:rtl/>
              </w:rPr>
              <w:t>8</w:t>
            </w:r>
            <w:r>
              <w:rPr>
                <w:rFonts w:cstheme="minorHAnsi" w:hint="cs"/>
                <w:sz w:val="28"/>
                <w:szCs w:val="28"/>
                <w:rtl/>
              </w:rPr>
              <w:t>00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4418D8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  <w:r w:rsidR="004418D8">
              <w:rPr>
                <w:rFonts w:cstheme="minorHAnsi" w:hint="cs"/>
                <w:sz w:val="28"/>
                <w:szCs w:val="28"/>
                <w:rtl/>
              </w:rPr>
              <w:t>9</w:t>
            </w:r>
            <w:r>
              <w:rPr>
                <w:rFonts w:cstheme="minorHAnsi" w:hint="cs"/>
                <w:sz w:val="28"/>
                <w:szCs w:val="28"/>
                <w:rtl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8C11DC" w:rsidP="008C11DC">
            <w:pPr>
              <w:rPr>
                <w:rtl/>
              </w:rPr>
            </w:pPr>
            <w:r w:rsidRPr="008C11DC">
              <w:t>Полностью лицо</w:t>
            </w:r>
          </w:p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698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550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8C11DC" w:rsidP="008C11DC">
            <w:pPr>
              <w:rPr>
                <w:rtl/>
              </w:rPr>
            </w:pPr>
            <w:r w:rsidRPr="008C11DC">
              <w:t>Бакенбарды, шёки</w:t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29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550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8C11DC" w:rsidP="008C11DC">
            <w:pPr>
              <w:rPr>
                <w:rtl/>
              </w:rPr>
            </w:pPr>
            <w:r w:rsidRPr="008C11DC">
              <w:t>Усики</w:t>
            </w:r>
          </w:p>
          <w:p w:rsidR="00235F8E" w:rsidRDefault="00235F8E" w:rsidP="00B77A79">
            <w:pPr>
              <w:jc w:val="right"/>
              <w:rPr>
                <w:rFonts w:cstheme="minorHAnsi"/>
                <w:rtl/>
              </w:rPr>
            </w:pP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281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550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8C11DC" w:rsidP="00B77A79">
            <w:pPr>
              <w:jc w:val="right"/>
              <w:rPr>
                <w:rFonts w:cstheme="minorHAnsi"/>
                <w:rtl/>
              </w:rPr>
            </w:pPr>
            <w:r w:rsidRPr="008C11DC">
              <w:rPr>
                <w:rFonts w:cstheme="minorHAnsi"/>
              </w:rPr>
              <w:t>Подбородок</w:t>
            </w:r>
          </w:p>
        </w:tc>
      </w:tr>
      <w:tr w:rsidR="00235F8E" w:rsidTr="008C11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80"/>
        </w:tblPrEx>
        <w:trPr>
          <w:trHeight w:val="433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500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235F8E" w:rsidP="00B77A7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5F8E" w:rsidRDefault="008C11DC" w:rsidP="008C11DC">
            <w:pPr>
              <w:rPr>
                <w:rtl/>
              </w:rPr>
            </w:pPr>
            <w:r w:rsidRPr="008C11DC">
              <w:t>Межбровье</w:t>
            </w:r>
          </w:p>
        </w:tc>
      </w:tr>
    </w:tbl>
    <w:p w:rsidR="00EA34DF" w:rsidRDefault="003A56DF" w:rsidP="00256186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A56DF">
        <w:rPr>
          <w:rFonts w:ascii="Times New Roman" w:hAnsi="Times New Roman" w:cs="Times New Roman"/>
          <w:b/>
          <w:bCs/>
          <w:sz w:val="32"/>
          <w:szCs w:val="32"/>
          <w:u w:val="single"/>
        </w:rPr>
        <w:t>Удаление</w:t>
      </w:r>
      <w:r w:rsidRPr="003A56DF">
        <w:rPr>
          <w:rFonts w:ascii="Algerian" w:hAnsi="Algerian" w:cs="Algerian"/>
          <w:b/>
          <w:bCs/>
          <w:sz w:val="32"/>
          <w:szCs w:val="32"/>
          <w:u w:val="single"/>
        </w:rPr>
        <w:t xml:space="preserve"> </w:t>
      </w:r>
      <w:r w:rsidRPr="003A56DF">
        <w:rPr>
          <w:rFonts w:ascii="Times New Roman" w:hAnsi="Times New Roman" w:cs="Times New Roman"/>
          <w:b/>
          <w:bCs/>
          <w:sz w:val="32"/>
          <w:szCs w:val="32"/>
          <w:u w:val="single"/>
        </w:rPr>
        <w:t>Женщинам</w:t>
      </w: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Default="0084618B" w:rsidP="003A56DF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4618B" w:rsidRPr="0084618B" w:rsidRDefault="0084618B" w:rsidP="004418D8">
      <w:pPr>
        <w:rPr>
          <w:color w:val="FF0000"/>
          <w:sz w:val="18"/>
          <w:szCs w:val="18"/>
        </w:rPr>
      </w:pPr>
      <w:r w:rsidRPr="0084618B">
        <w:rPr>
          <w:color w:val="FF0000"/>
          <w:sz w:val="18"/>
          <w:szCs w:val="18"/>
        </w:rPr>
        <w:t xml:space="preserve">Сеичас скидка - к каждой выбранной зоне можно выбрать ешё </w:t>
      </w:r>
      <w:r w:rsidR="00256186" w:rsidRPr="00256186">
        <w:rPr>
          <w:color w:val="FF0000"/>
          <w:sz w:val="18"/>
          <w:szCs w:val="18"/>
        </w:rPr>
        <w:t>одну</w:t>
      </w:r>
      <w:r w:rsidRPr="0084618B">
        <w:rPr>
          <w:color w:val="FF0000"/>
          <w:sz w:val="18"/>
          <w:szCs w:val="18"/>
        </w:rPr>
        <w:t xml:space="preserve"> в подарок 1+1 из следующих: подмышки, интим зона не полная, линия пупка, усики, подбородок. Цены в шекелях</w:t>
      </w:r>
      <w:r>
        <w:rPr>
          <w:color w:val="FF0000"/>
          <w:sz w:val="18"/>
          <w:szCs w:val="18"/>
        </w:rPr>
        <w:t>.</w:t>
      </w:r>
    </w:p>
    <w:sectPr w:rsidR="0084618B" w:rsidRPr="0084618B" w:rsidSect="00EA34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AB" w:rsidRDefault="009306AB" w:rsidP="00235F8E">
      <w:pPr>
        <w:spacing w:after="0" w:line="240" w:lineRule="auto"/>
      </w:pPr>
      <w:r>
        <w:separator/>
      </w:r>
    </w:p>
  </w:endnote>
  <w:endnote w:type="continuationSeparator" w:id="1">
    <w:p w:rsidR="009306AB" w:rsidRDefault="009306AB" w:rsidP="0023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AB" w:rsidRDefault="009306AB" w:rsidP="00235F8E">
      <w:pPr>
        <w:spacing w:after="0" w:line="240" w:lineRule="auto"/>
      </w:pPr>
      <w:r>
        <w:separator/>
      </w:r>
    </w:p>
  </w:footnote>
  <w:footnote w:type="continuationSeparator" w:id="1">
    <w:p w:rsidR="009306AB" w:rsidRDefault="009306AB" w:rsidP="0023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8E" w:rsidRPr="00C2404B" w:rsidRDefault="00235F8E" w:rsidP="00235F8E">
    <w:pPr>
      <w:pStyle w:val="Header"/>
      <w:rPr>
        <w:sz w:val="44"/>
        <w:szCs w:val="44"/>
      </w:rPr>
    </w:pPr>
    <w:r w:rsidRPr="00C2404B">
      <w:rPr>
        <w:rFonts w:hint="cs"/>
        <w:color w:val="7030A0"/>
        <w:sz w:val="44"/>
        <w:szCs w:val="44"/>
        <w:rtl/>
      </w:rPr>
      <w:t>036500560</w:t>
    </w:r>
    <w:r>
      <w:rPr>
        <w:rFonts w:hint="cs"/>
        <w:sz w:val="44"/>
        <w:szCs w:val="44"/>
        <w:rtl/>
      </w:rPr>
      <w:t xml:space="preserve">  </w:t>
    </w:r>
    <w:r w:rsidRPr="00C2404B">
      <w:rPr>
        <w:rFonts w:ascii="Algerian" w:hAnsi="Algerian"/>
        <w:color w:val="7030A0"/>
        <w:sz w:val="44"/>
        <w:szCs w:val="44"/>
        <w:rtl/>
      </w:rPr>
      <w:t xml:space="preserve">0547724447 </w:t>
    </w:r>
    <w:r w:rsidRPr="00C2404B">
      <w:rPr>
        <w:rFonts w:hint="cs"/>
        <w:sz w:val="44"/>
        <w:szCs w:val="44"/>
        <w:rtl/>
      </w:rPr>
      <w:t xml:space="preserve">        </w:t>
    </w:r>
    <w:r w:rsidRPr="00C2404B">
      <w:rPr>
        <w:rFonts w:cs="Arial"/>
        <w:noProof/>
        <w:sz w:val="44"/>
        <w:szCs w:val="44"/>
        <w:rtl/>
      </w:rPr>
      <w:drawing>
        <wp:inline distT="0" distB="0" distL="0" distR="0">
          <wp:extent cx="1971675" cy="476250"/>
          <wp:effectExtent l="19050" t="0" r="9525" b="0"/>
          <wp:docPr id="1" name="Picture 3" descr="C:\Users\Anna\Desktop\fb-profile-8305-587a5d31dd3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\Desktop\fb-profile-8305-587a5d31dd3a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5F8E" w:rsidRPr="00235F8E" w:rsidRDefault="00235F8E" w:rsidP="00235F8E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F8E"/>
    <w:rsid w:val="0000653F"/>
    <w:rsid w:val="001E02A1"/>
    <w:rsid w:val="00235F8E"/>
    <w:rsid w:val="00256186"/>
    <w:rsid w:val="00295811"/>
    <w:rsid w:val="002A7952"/>
    <w:rsid w:val="003A56DF"/>
    <w:rsid w:val="003C4DBA"/>
    <w:rsid w:val="004418D8"/>
    <w:rsid w:val="006C7AE4"/>
    <w:rsid w:val="00743C9C"/>
    <w:rsid w:val="0084618B"/>
    <w:rsid w:val="008C11DC"/>
    <w:rsid w:val="009306AB"/>
    <w:rsid w:val="00B26EE6"/>
    <w:rsid w:val="00B95527"/>
    <w:rsid w:val="00BD1E33"/>
    <w:rsid w:val="00BD7CBC"/>
    <w:rsid w:val="00E633FE"/>
    <w:rsid w:val="00EA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F8E"/>
  </w:style>
  <w:style w:type="paragraph" w:styleId="Footer">
    <w:name w:val="footer"/>
    <w:basedOn w:val="Normal"/>
    <w:link w:val="FooterChar"/>
    <w:uiPriority w:val="99"/>
    <w:semiHidden/>
    <w:unhideWhenUsed/>
    <w:rsid w:val="0023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F8E"/>
  </w:style>
  <w:style w:type="paragraph" w:styleId="BalloonText">
    <w:name w:val="Balloon Text"/>
    <w:basedOn w:val="Normal"/>
    <w:link w:val="BalloonTextChar"/>
    <w:uiPriority w:val="99"/>
    <w:semiHidden/>
    <w:unhideWhenUsed/>
    <w:rsid w:val="0023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2017-08-26T20:03:00Z</dcterms:created>
  <dcterms:modified xsi:type="dcterms:W3CDTF">2017-09-07T09:39:00Z</dcterms:modified>
</cp:coreProperties>
</file>